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2B" w:rsidRDefault="00DC189B" w:rsidP="00611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3D7">
        <w:rPr>
          <w:rFonts w:ascii="Times New Roman" w:hAnsi="Times New Roman" w:cs="Times New Roman"/>
          <w:b/>
          <w:sz w:val="26"/>
          <w:szCs w:val="26"/>
        </w:rPr>
        <w:t>Основные правила поведения при пожаре</w:t>
      </w:r>
    </w:p>
    <w:p w:rsidR="008B43D7" w:rsidRPr="008B43D7" w:rsidRDefault="008B43D7" w:rsidP="006117A9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B762B" w:rsidRPr="008B43D7" w:rsidRDefault="00EB762B" w:rsidP="006117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3D7">
        <w:rPr>
          <w:rFonts w:ascii="Times New Roman" w:hAnsi="Times New Roman" w:cs="Times New Roman"/>
          <w:sz w:val="26"/>
          <w:szCs w:val="26"/>
        </w:rPr>
        <w:t xml:space="preserve">Постарайтесь трезво оценить ситуацию. Если это небольшое возгорание (загорелась занавеска на кухне, тряпка и т.п.), потушить его можно самостоятельно, воспользовавшись огнетушителем, залив пламя водой или накрыв очаг возгорания плотной тканью. Если горит электроприбор (телевизор, утюг и т.п.), обязательно сначала обесточьте его. Только после того, как Вы убедитесь, что горение прекратилось, проветрите задымленное помещение. </w:t>
      </w:r>
    </w:p>
    <w:p w:rsidR="00EB762B" w:rsidRPr="008B43D7" w:rsidRDefault="00EB762B" w:rsidP="006117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3D7">
        <w:rPr>
          <w:rFonts w:ascii="Times New Roman" w:hAnsi="Times New Roman" w:cs="Times New Roman"/>
          <w:sz w:val="26"/>
          <w:szCs w:val="26"/>
        </w:rPr>
        <w:t>По возможности уплотните дверные щели смоченной в воде тканью. В том случае, если заполняющий квартиру дым мешает дыханию, нужно смочить носовой платок и прижать его ко рту. В случае крайней необходимости ложитесь на пол, где обязательно остается слой относительно чистого воздуха (30-40см). Подготовьтесь к тому, чтобы покинуть квартиру. Возьмите самое необходимое: документы, деньги, теплые вещи.</w:t>
      </w:r>
    </w:p>
    <w:p w:rsidR="00EB762B" w:rsidRPr="008B43D7" w:rsidRDefault="00EB762B" w:rsidP="006117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3D7">
        <w:rPr>
          <w:rFonts w:ascii="Times New Roman" w:hAnsi="Times New Roman" w:cs="Times New Roman"/>
          <w:sz w:val="26"/>
          <w:szCs w:val="26"/>
        </w:rPr>
        <w:t>Помните, что в любой момент огонь и упавшие горящие конструкции грозят отрезать Вас от путей эвакуации, а от скопившегося ядовитого дыма Вы можете потерять сознание.</w:t>
      </w:r>
    </w:p>
    <w:p w:rsidR="00EB762B" w:rsidRPr="008B43D7" w:rsidRDefault="00EB762B" w:rsidP="006117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3D7">
        <w:rPr>
          <w:rFonts w:ascii="Times New Roman" w:hAnsi="Times New Roman" w:cs="Times New Roman"/>
          <w:sz w:val="26"/>
          <w:szCs w:val="26"/>
        </w:rPr>
        <w:t>Причинами пожаров на балконах и лоджиях чаще всего бывают неосторожность в обращении с огнем и детская шалость: непотушенные окурки, спички, горящая бумага, брошенные с верхних этажей. Пожар на балконе опасен тем, что огонь может быстро перекинуться на верхние этажи или проникнуть в квартиру.</w:t>
      </w:r>
      <w:r w:rsidR="007F275F">
        <w:rPr>
          <w:rFonts w:ascii="Times New Roman" w:hAnsi="Times New Roman" w:cs="Times New Roman"/>
          <w:sz w:val="26"/>
          <w:szCs w:val="26"/>
        </w:rPr>
        <w:t xml:space="preserve"> </w:t>
      </w:r>
      <w:r w:rsidRPr="008B43D7">
        <w:rPr>
          <w:rFonts w:ascii="Times New Roman" w:hAnsi="Times New Roman" w:cs="Times New Roman"/>
          <w:sz w:val="26"/>
          <w:szCs w:val="26"/>
        </w:rPr>
        <w:t xml:space="preserve"> Если самостоятельно потушить огонь не удалось, закройте балконную дверь и ждите приезда пожарных на улице.</w:t>
      </w:r>
    </w:p>
    <w:p w:rsidR="00EB762B" w:rsidRPr="008B43D7" w:rsidRDefault="00EB762B" w:rsidP="006117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3D7">
        <w:rPr>
          <w:rFonts w:ascii="Times New Roman" w:hAnsi="Times New Roman" w:cs="Times New Roman"/>
          <w:sz w:val="26"/>
          <w:szCs w:val="26"/>
        </w:rPr>
        <w:t>Если в Вашем доме есть дети и престарелые, прежде всего, позаботьтесь о них. По возможности покиньте квартиру  через входную дверь. Выйдя, плотно закройте за собой дверь, чтобы не создать дополнительного притока воздуха, а также, чтобы дым как можно дольше не проникал в подъезд. Если видимость в подъезде ограничена, нет света, эвакуационный путь уже заполнен дымом, двигайтесь, держась за стены. Выйдя на свежий воздух, обеспечьте встречу подразделений пожарных и спасателей. Если путь к входной двери отрезан огнем или дымом, спасайтесь через балкон. Даже если нет возможности воспользоваться  эвакуационным путем, здесь Вы м</w:t>
      </w:r>
      <w:r w:rsidR="00DC189B" w:rsidRPr="008B43D7">
        <w:rPr>
          <w:rFonts w:ascii="Times New Roman" w:hAnsi="Times New Roman" w:cs="Times New Roman"/>
          <w:sz w:val="26"/>
          <w:szCs w:val="26"/>
        </w:rPr>
        <w:t>о</w:t>
      </w:r>
      <w:r w:rsidRPr="008B43D7">
        <w:rPr>
          <w:rFonts w:ascii="Times New Roman" w:hAnsi="Times New Roman" w:cs="Times New Roman"/>
          <w:sz w:val="26"/>
          <w:szCs w:val="26"/>
        </w:rPr>
        <w:t xml:space="preserve">жете дождаться прибытия пожарных и спасателей. </w:t>
      </w:r>
    </w:p>
    <w:p w:rsidR="00EB762B" w:rsidRPr="008B43D7" w:rsidRDefault="00EB762B" w:rsidP="008B43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42C" w:rsidRPr="000C1215" w:rsidRDefault="0063542C" w:rsidP="006354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215">
        <w:rPr>
          <w:rFonts w:ascii="Times New Roman" w:hAnsi="Times New Roman" w:cs="Times New Roman"/>
          <w:b/>
          <w:sz w:val="26"/>
          <w:szCs w:val="26"/>
        </w:rPr>
        <w:t>ТЕЛЕФОН ПОЖАРНОЙ ОХРАНЫ 01</w:t>
      </w:r>
      <w:r>
        <w:rPr>
          <w:rFonts w:ascii="Times New Roman" w:hAnsi="Times New Roman" w:cs="Times New Roman"/>
          <w:b/>
          <w:sz w:val="26"/>
          <w:szCs w:val="26"/>
        </w:rPr>
        <w:t>,101</w:t>
      </w:r>
      <w:r w:rsidRPr="000C1215">
        <w:rPr>
          <w:rFonts w:ascii="Times New Roman" w:hAnsi="Times New Roman" w:cs="Times New Roman"/>
          <w:b/>
          <w:sz w:val="26"/>
          <w:szCs w:val="26"/>
        </w:rPr>
        <w:t xml:space="preserve">; С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МОБИЛЬНОГО</w:t>
      </w:r>
      <w:proofErr w:type="gramEnd"/>
      <w:r w:rsidRPr="000C1215">
        <w:rPr>
          <w:rFonts w:ascii="Times New Roman" w:hAnsi="Times New Roman" w:cs="Times New Roman"/>
          <w:b/>
          <w:sz w:val="26"/>
          <w:szCs w:val="26"/>
        </w:rPr>
        <w:t xml:space="preserve"> 112</w:t>
      </w:r>
    </w:p>
    <w:p w:rsidR="003E2406" w:rsidRDefault="003E2406" w:rsidP="003E2406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6117A9" w:rsidRDefault="006117A9" w:rsidP="003E2406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6117A9" w:rsidRDefault="006117A9" w:rsidP="003E2406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6117A9" w:rsidRDefault="006117A9" w:rsidP="003E2406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sectPr w:rsidR="006117A9" w:rsidSect="0047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0FD"/>
    <w:multiLevelType w:val="multilevel"/>
    <w:tmpl w:val="B2F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406"/>
    <w:rsid w:val="003E2406"/>
    <w:rsid w:val="004764E0"/>
    <w:rsid w:val="006117A9"/>
    <w:rsid w:val="0063542C"/>
    <w:rsid w:val="007F275F"/>
    <w:rsid w:val="008B43D7"/>
    <w:rsid w:val="00A9084A"/>
    <w:rsid w:val="00D560EB"/>
    <w:rsid w:val="00DC189B"/>
    <w:rsid w:val="00DF1C9B"/>
    <w:rsid w:val="00E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66CCF-9701-4FBF-A3CF-7B866B1C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Александровна Абрамова</cp:lastModifiedBy>
  <cp:revision>5</cp:revision>
  <dcterms:created xsi:type="dcterms:W3CDTF">2017-11-16T05:30:00Z</dcterms:created>
  <dcterms:modified xsi:type="dcterms:W3CDTF">2020-12-16T04:03:00Z</dcterms:modified>
</cp:coreProperties>
</file>